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D3B20" w14:textId="77777777" w:rsidR="00CE3390" w:rsidRDefault="00CE3390" w:rsidP="00E75898">
      <w:pPr>
        <w:pStyle w:val="a3"/>
        <w:ind w:left="5328" w:firstLine="336"/>
        <w:jc w:val="center"/>
        <w:rPr>
          <w:szCs w:val="24"/>
          <w:lang w:val="uk-UA"/>
        </w:rPr>
      </w:pPr>
      <w:r w:rsidRPr="00ED388E">
        <w:rPr>
          <w:szCs w:val="24"/>
          <w:lang w:val="uk-UA"/>
        </w:rPr>
        <w:t>ЗАТВЕРДЖУЮ</w:t>
      </w:r>
    </w:p>
    <w:p w14:paraId="72A1F883" w14:textId="77777777" w:rsidR="00CE3390" w:rsidRPr="00ED388E" w:rsidRDefault="00CE3390" w:rsidP="00CE3390">
      <w:pPr>
        <w:pStyle w:val="a3"/>
        <w:ind w:left="1080"/>
        <w:jc w:val="center"/>
        <w:rPr>
          <w:szCs w:val="24"/>
          <w:lang w:val="uk-UA"/>
        </w:rPr>
      </w:pPr>
      <w:r w:rsidRPr="00ED388E">
        <w:rPr>
          <w:szCs w:val="24"/>
        </w:rPr>
        <w:t> </w:t>
      </w:r>
    </w:p>
    <w:p w14:paraId="5D4C46AB" w14:textId="77777777" w:rsidR="00CE3390" w:rsidRDefault="00CE3390" w:rsidP="00CE3390">
      <w:pPr>
        <w:pStyle w:val="a3"/>
        <w:ind w:left="720"/>
        <w:jc w:val="right"/>
        <w:rPr>
          <w:szCs w:val="24"/>
          <w:lang w:val="uk-UA"/>
        </w:rPr>
      </w:pPr>
      <w:r>
        <w:rPr>
          <w:szCs w:val="24"/>
          <w:lang w:val="uk-UA"/>
        </w:rPr>
        <w:t xml:space="preserve">                                                                          </w:t>
      </w:r>
      <w:r w:rsidRPr="003F4DD1">
        <w:rPr>
          <w:szCs w:val="24"/>
          <w:lang w:val="uk-UA"/>
        </w:rPr>
        <w:t>Г</w:t>
      </w:r>
      <w:r w:rsidRPr="00391B45">
        <w:rPr>
          <w:szCs w:val="24"/>
          <w:lang w:val="uk-UA"/>
        </w:rPr>
        <w:t>олов</w:t>
      </w:r>
      <w:r w:rsidRPr="003F4DD1">
        <w:rPr>
          <w:szCs w:val="24"/>
          <w:lang w:val="uk-UA"/>
        </w:rPr>
        <w:t>а</w:t>
      </w:r>
      <w:r w:rsidRPr="00391B45">
        <w:rPr>
          <w:szCs w:val="24"/>
          <w:lang w:val="uk-UA"/>
        </w:rPr>
        <w:t xml:space="preserve"> постійної комісії</w:t>
      </w:r>
      <w:r w:rsidRPr="003F4DD1">
        <w:rPr>
          <w:szCs w:val="24"/>
        </w:rPr>
        <w:t> </w:t>
      </w:r>
      <w:r w:rsidRPr="00391B45">
        <w:rPr>
          <w:szCs w:val="24"/>
          <w:lang w:val="uk-UA"/>
        </w:rPr>
        <w:t xml:space="preserve"> </w:t>
      </w:r>
      <w:r w:rsidRPr="003F4DD1">
        <w:rPr>
          <w:szCs w:val="24"/>
          <w:lang w:val="uk-UA"/>
        </w:rPr>
        <w:t xml:space="preserve">селищної </w:t>
      </w:r>
      <w:r w:rsidRPr="00391B45">
        <w:rPr>
          <w:szCs w:val="24"/>
          <w:lang w:val="uk-UA"/>
        </w:rPr>
        <w:t xml:space="preserve"> ради</w:t>
      </w:r>
      <w:r>
        <w:rPr>
          <w:szCs w:val="24"/>
          <w:lang w:val="uk-UA"/>
        </w:rPr>
        <w:t xml:space="preserve"> з </w:t>
      </w:r>
      <w:r w:rsidRPr="00391B45">
        <w:rPr>
          <w:szCs w:val="24"/>
          <w:lang w:val="uk-UA"/>
        </w:rPr>
        <w:t xml:space="preserve">питань </w:t>
      </w:r>
      <w:r>
        <w:rPr>
          <w:szCs w:val="24"/>
          <w:lang w:val="uk-UA"/>
        </w:rPr>
        <w:t xml:space="preserve">будівництва, промисловості, </w:t>
      </w:r>
    </w:p>
    <w:p w14:paraId="127B30FF" w14:textId="77777777" w:rsidR="00CE3390" w:rsidRDefault="00CE3390" w:rsidP="00CE3390">
      <w:pPr>
        <w:pStyle w:val="a3"/>
        <w:ind w:left="720"/>
        <w:jc w:val="right"/>
        <w:rPr>
          <w:szCs w:val="24"/>
          <w:lang w:val="uk-UA"/>
        </w:rPr>
      </w:pPr>
      <w:r>
        <w:rPr>
          <w:szCs w:val="24"/>
          <w:lang w:val="uk-UA"/>
        </w:rPr>
        <w:t xml:space="preserve">підприємництва, транспорту, зв’язку </w:t>
      </w:r>
    </w:p>
    <w:p w14:paraId="357F95A0" w14:textId="56F51032" w:rsidR="00CE3390" w:rsidRPr="003F4DD1" w:rsidRDefault="00CE3390" w:rsidP="00CE3390">
      <w:pPr>
        <w:pStyle w:val="a3"/>
        <w:ind w:left="720"/>
        <w:jc w:val="right"/>
        <w:rPr>
          <w:szCs w:val="24"/>
          <w:lang w:val="uk-UA"/>
        </w:rPr>
      </w:pPr>
      <w:r>
        <w:rPr>
          <w:szCs w:val="24"/>
          <w:lang w:val="uk-UA"/>
        </w:rPr>
        <w:t>та сфери послуг</w:t>
      </w:r>
    </w:p>
    <w:p w14:paraId="7A9BE2C1" w14:textId="4DA502BD" w:rsidR="00CE3390" w:rsidRPr="00CE3390" w:rsidRDefault="00CE3390" w:rsidP="00CE3390">
      <w:pPr>
        <w:pStyle w:val="a3"/>
        <w:ind w:left="1080"/>
        <w:jc w:val="right"/>
        <w:rPr>
          <w:b/>
          <w:szCs w:val="24"/>
          <w:lang w:val="uk-UA"/>
        </w:rPr>
      </w:pPr>
      <w:r w:rsidRPr="003F4DD1">
        <w:rPr>
          <w:szCs w:val="24"/>
        </w:rPr>
        <w:t>                                                                     </w:t>
      </w:r>
      <w:r w:rsidRPr="003F4DD1">
        <w:rPr>
          <w:szCs w:val="24"/>
          <w:lang w:val="uk-UA"/>
        </w:rPr>
        <w:t xml:space="preserve">         _________</w:t>
      </w:r>
      <w:r w:rsidRPr="003F4DD1">
        <w:rPr>
          <w:szCs w:val="24"/>
        </w:rPr>
        <w:t xml:space="preserve">       </w:t>
      </w:r>
      <w:r>
        <w:rPr>
          <w:szCs w:val="24"/>
          <w:lang w:val="uk-UA"/>
        </w:rPr>
        <w:t>Оксана ПУГА</w:t>
      </w:r>
    </w:p>
    <w:p w14:paraId="3B6FDE04" w14:textId="77777777" w:rsidR="00CE3390" w:rsidRPr="00C9047C" w:rsidRDefault="00CE3390" w:rsidP="00CE3390">
      <w:pPr>
        <w:pStyle w:val="a3"/>
        <w:jc w:val="right"/>
        <w:rPr>
          <w:b/>
          <w:szCs w:val="24"/>
          <w:lang w:val="uk-UA"/>
        </w:rPr>
      </w:pPr>
    </w:p>
    <w:p w14:paraId="6CC1BB05" w14:textId="2CE7DACF" w:rsidR="00CE3390" w:rsidRPr="003F4DD1" w:rsidRDefault="00CE3390" w:rsidP="00CE3390">
      <w:pPr>
        <w:pStyle w:val="a3"/>
        <w:ind w:left="1080"/>
        <w:rPr>
          <w:szCs w:val="24"/>
          <w:lang w:val="uk-UA"/>
        </w:rPr>
      </w:pPr>
      <w:r>
        <w:rPr>
          <w:szCs w:val="24"/>
          <w:lang w:val="uk-UA"/>
        </w:rPr>
        <w:t xml:space="preserve">                                                                                            </w:t>
      </w:r>
      <w:r w:rsidR="003A0ABF">
        <w:rPr>
          <w:szCs w:val="24"/>
          <w:lang w:val="uk-UA"/>
        </w:rPr>
        <w:t xml:space="preserve">27 серпня </w:t>
      </w:r>
      <w:r>
        <w:rPr>
          <w:szCs w:val="24"/>
          <w:lang w:val="uk-UA"/>
        </w:rPr>
        <w:t>2024 року</w:t>
      </w:r>
    </w:p>
    <w:p w14:paraId="5F30A893" w14:textId="7A531A11" w:rsidR="00CE3390" w:rsidRDefault="00CE3390" w:rsidP="00CE3390">
      <w:pPr>
        <w:pStyle w:val="a3"/>
        <w:rPr>
          <w:szCs w:val="24"/>
          <w:lang w:val="uk-UA"/>
        </w:rPr>
      </w:pPr>
      <w:r>
        <w:rPr>
          <w:szCs w:val="24"/>
          <w:lang w:val="uk-UA"/>
        </w:rPr>
        <w:t xml:space="preserve">                                                                </w:t>
      </w:r>
      <w:r w:rsidRPr="003F4DD1">
        <w:rPr>
          <w:szCs w:val="24"/>
        </w:rPr>
        <w:t> </w:t>
      </w:r>
      <w:r>
        <w:rPr>
          <w:szCs w:val="24"/>
          <w:lang w:val="uk-UA"/>
        </w:rPr>
        <w:t xml:space="preserve">                                              </w:t>
      </w:r>
    </w:p>
    <w:p w14:paraId="68BFEFAF" w14:textId="21408175" w:rsidR="00CE3390" w:rsidRPr="00B1292B" w:rsidRDefault="00CE3390" w:rsidP="00CE3390">
      <w:pPr>
        <w:pStyle w:val="a3"/>
        <w:ind w:left="720"/>
        <w:rPr>
          <w:szCs w:val="24"/>
          <w:lang w:val="uk-UA"/>
        </w:rPr>
      </w:pPr>
      <w:r>
        <w:rPr>
          <w:szCs w:val="24"/>
          <w:lang w:val="uk-UA"/>
        </w:rPr>
        <w:t xml:space="preserve">                                                                                                     Початок о </w:t>
      </w:r>
      <w:r w:rsidR="003A0ABF">
        <w:rPr>
          <w:szCs w:val="24"/>
          <w:lang w:val="uk-UA"/>
        </w:rPr>
        <w:t>08.30</w:t>
      </w:r>
      <w:r>
        <w:rPr>
          <w:szCs w:val="24"/>
          <w:lang w:val="uk-UA"/>
        </w:rPr>
        <w:t xml:space="preserve"> </w:t>
      </w:r>
      <w:r w:rsidRPr="00B1292B">
        <w:rPr>
          <w:szCs w:val="24"/>
          <w:lang w:val="uk-UA"/>
        </w:rPr>
        <w:t>год.</w:t>
      </w:r>
    </w:p>
    <w:p w14:paraId="265AF613" w14:textId="77777777" w:rsidR="00CE3390" w:rsidRPr="003F4DD1" w:rsidRDefault="00CE3390" w:rsidP="00CE3390">
      <w:pPr>
        <w:pStyle w:val="a3"/>
        <w:ind w:left="1080"/>
        <w:jc w:val="center"/>
        <w:rPr>
          <w:szCs w:val="24"/>
        </w:rPr>
      </w:pPr>
      <w:r w:rsidRPr="003F4DD1">
        <w:rPr>
          <w:szCs w:val="24"/>
        </w:rPr>
        <w:t xml:space="preserve">                                 </w:t>
      </w:r>
    </w:p>
    <w:p w14:paraId="0A9F0727" w14:textId="77777777" w:rsidR="00CE3390" w:rsidRDefault="00CE3390" w:rsidP="00CE3390">
      <w:pPr>
        <w:pStyle w:val="a3"/>
        <w:ind w:left="1080"/>
        <w:rPr>
          <w:szCs w:val="24"/>
          <w:lang w:val="uk-UA"/>
        </w:rPr>
      </w:pPr>
    </w:p>
    <w:p w14:paraId="11E22B41" w14:textId="77777777" w:rsidR="00CE3390" w:rsidRPr="006E4E01" w:rsidRDefault="00CE3390" w:rsidP="00CE3390">
      <w:pPr>
        <w:pStyle w:val="a3"/>
        <w:ind w:left="720"/>
        <w:jc w:val="right"/>
        <w:rPr>
          <w:szCs w:val="24"/>
          <w:lang w:val="uk-UA"/>
        </w:rPr>
      </w:pPr>
      <w:r>
        <w:rPr>
          <w:szCs w:val="24"/>
          <w:lang w:val="uk-UA"/>
        </w:rPr>
        <w:t>(ПРОЄКТ)</w:t>
      </w:r>
    </w:p>
    <w:p w14:paraId="2CA2060D" w14:textId="77777777" w:rsidR="00CE3390" w:rsidRDefault="00CE3390" w:rsidP="00CE3390">
      <w:pPr>
        <w:pStyle w:val="a3"/>
        <w:ind w:left="720"/>
        <w:jc w:val="center"/>
        <w:rPr>
          <w:szCs w:val="24"/>
          <w:lang w:val="uk-UA"/>
        </w:rPr>
      </w:pPr>
    </w:p>
    <w:p w14:paraId="5ECEE55B" w14:textId="1A9C38CB" w:rsidR="00CE3390" w:rsidRPr="006E4E01" w:rsidRDefault="00CE3390" w:rsidP="00CE3390">
      <w:pPr>
        <w:pStyle w:val="a3"/>
        <w:ind w:left="1080"/>
        <w:jc w:val="center"/>
        <w:rPr>
          <w:szCs w:val="24"/>
          <w:lang w:val="uk-UA"/>
        </w:rPr>
      </w:pPr>
      <w:proofErr w:type="gramStart"/>
      <w:r w:rsidRPr="00B1292B">
        <w:rPr>
          <w:szCs w:val="24"/>
        </w:rPr>
        <w:t xml:space="preserve">Порядок  </w:t>
      </w:r>
      <w:proofErr w:type="spellStart"/>
      <w:r w:rsidRPr="00B1292B">
        <w:rPr>
          <w:szCs w:val="24"/>
        </w:rPr>
        <w:t>проведення</w:t>
      </w:r>
      <w:proofErr w:type="spellEnd"/>
      <w:proofErr w:type="gramEnd"/>
    </w:p>
    <w:p w14:paraId="40A2DD50" w14:textId="763B96B0" w:rsidR="00CE3390" w:rsidRDefault="00CE3390" w:rsidP="00CE3390">
      <w:pPr>
        <w:pStyle w:val="a3"/>
        <w:ind w:left="720"/>
        <w:jc w:val="center"/>
        <w:rPr>
          <w:szCs w:val="24"/>
          <w:lang w:val="uk-UA"/>
        </w:rPr>
      </w:pPr>
      <w:r>
        <w:rPr>
          <w:szCs w:val="24"/>
          <w:lang w:val="uk-UA"/>
        </w:rPr>
        <w:t>засідання</w:t>
      </w:r>
      <w:r>
        <w:rPr>
          <w:szCs w:val="24"/>
        </w:rPr>
        <w:t>  </w:t>
      </w:r>
      <w:r>
        <w:rPr>
          <w:szCs w:val="24"/>
          <w:lang w:val="uk-UA"/>
        </w:rPr>
        <w:t xml:space="preserve"> </w:t>
      </w:r>
      <w:r w:rsidRPr="00391B45">
        <w:rPr>
          <w:szCs w:val="24"/>
          <w:lang w:val="uk-UA"/>
        </w:rPr>
        <w:t>постійної комісії</w:t>
      </w:r>
      <w:r w:rsidRPr="003F4DD1">
        <w:rPr>
          <w:szCs w:val="24"/>
        </w:rPr>
        <w:t> </w:t>
      </w:r>
      <w:r w:rsidRPr="00391B45">
        <w:rPr>
          <w:szCs w:val="24"/>
          <w:lang w:val="uk-UA"/>
        </w:rPr>
        <w:t xml:space="preserve"> </w:t>
      </w:r>
      <w:r w:rsidRPr="003F4DD1">
        <w:rPr>
          <w:szCs w:val="24"/>
          <w:lang w:val="uk-UA"/>
        </w:rPr>
        <w:t xml:space="preserve">селищної </w:t>
      </w:r>
      <w:r w:rsidRPr="00391B45">
        <w:rPr>
          <w:szCs w:val="24"/>
          <w:lang w:val="uk-UA"/>
        </w:rPr>
        <w:t xml:space="preserve"> ради</w:t>
      </w:r>
      <w:r>
        <w:rPr>
          <w:szCs w:val="24"/>
          <w:lang w:val="uk-UA"/>
        </w:rPr>
        <w:t xml:space="preserve"> з </w:t>
      </w:r>
      <w:r w:rsidRPr="00391B45">
        <w:rPr>
          <w:szCs w:val="24"/>
          <w:lang w:val="uk-UA"/>
        </w:rPr>
        <w:t xml:space="preserve">питань </w:t>
      </w:r>
      <w:r>
        <w:rPr>
          <w:szCs w:val="24"/>
          <w:lang w:val="uk-UA"/>
        </w:rPr>
        <w:t>будівництва, промисловості,</w:t>
      </w:r>
    </w:p>
    <w:p w14:paraId="43111F87" w14:textId="6710E10F" w:rsidR="00CE3390" w:rsidRDefault="00CE3390" w:rsidP="00CE3390">
      <w:pPr>
        <w:pStyle w:val="a3"/>
        <w:ind w:left="720"/>
        <w:jc w:val="center"/>
        <w:rPr>
          <w:szCs w:val="24"/>
          <w:lang w:val="uk-UA"/>
        </w:rPr>
      </w:pPr>
      <w:r>
        <w:rPr>
          <w:szCs w:val="24"/>
          <w:lang w:val="uk-UA"/>
        </w:rPr>
        <w:t>підприємництва, транспорту, зв’язку</w:t>
      </w:r>
    </w:p>
    <w:p w14:paraId="1450B8EA" w14:textId="0D96F7DC" w:rsidR="00CE3390" w:rsidRDefault="00CE3390" w:rsidP="00CE3390">
      <w:pPr>
        <w:pStyle w:val="a3"/>
        <w:ind w:left="1080"/>
        <w:jc w:val="center"/>
        <w:rPr>
          <w:szCs w:val="24"/>
          <w:lang w:val="uk-UA"/>
        </w:rPr>
      </w:pPr>
      <w:r>
        <w:rPr>
          <w:szCs w:val="24"/>
          <w:lang w:val="uk-UA"/>
        </w:rPr>
        <w:t>та сфери послуг</w:t>
      </w:r>
    </w:p>
    <w:p w14:paraId="73AF6C9D" w14:textId="2BE6BDFE" w:rsidR="00CE3390" w:rsidRDefault="00CE3390" w:rsidP="00CE3390">
      <w:pPr>
        <w:pStyle w:val="a3"/>
        <w:ind w:left="1080"/>
        <w:jc w:val="center"/>
        <w:rPr>
          <w:color w:val="000000"/>
          <w:szCs w:val="24"/>
          <w:lang w:val="uk-UA"/>
        </w:rPr>
      </w:pPr>
    </w:p>
    <w:p w14:paraId="4E1395F6" w14:textId="77777777" w:rsidR="00CE3390" w:rsidRPr="003E5DB1" w:rsidRDefault="00CE3390" w:rsidP="00CE3390">
      <w:pPr>
        <w:pStyle w:val="a3"/>
        <w:ind w:left="1080"/>
        <w:jc w:val="center"/>
        <w:rPr>
          <w:color w:val="000000"/>
          <w:szCs w:val="24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69"/>
        <w:gridCol w:w="4686"/>
      </w:tblGrid>
      <w:tr w:rsidR="00CE3390" w:rsidRPr="00B1292B" w14:paraId="13A06763" w14:textId="77777777" w:rsidTr="0056704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7D295AA" w14:textId="77777777" w:rsidR="00CE3390" w:rsidRDefault="00CE3390" w:rsidP="00567046">
            <w:pPr>
              <w:pStyle w:val="a3"/>
              <w:rPr>
                <w:szCs w:val="24"/>
                <w:lang w:val="uk-UA"/>
              </w:rPr>
            </w:pPr>
          </w:p>
          <w:p w14:paraId="64C4957D" w14:textId="77777777" w:rsidR="00CE3390" w:rsidRPr="00B1292B" w:rsidRDefault="00CE3390" w:rsidP="00567046">
            <w:pPr>
              <w:pStyle w:val="a3"/>
              <w:rPr>
                <w:szCs w:val="24"/>
                <w:lang w:val="uk-UA"/>
              </w:rPr>
            </w:pPr>
            <w:r w:rsidRPr="00B1292B">
              <w:rPr>
                <w:szCs w:val="24"/>
                <w:lang w:val="uk-UA"/>
              </w:rPr>
              <w:t>На засіданні присутні: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4A7CAA1" w14:textId="77777777" w:rsidR="00CE3390" w:rsidRDefault="00CE3390" w:rsidP="00567046">
            <w:pPr>
              <w:pStyle w:val="a3"/>
              <w:rPr>
                <w:szCs w:val="24"/>
                <w:lang w:val="uk-UA"/>
              </w:rPr>
            </w:pPr>
          </w:p>
          <w:p w14:paraId="141563C0" w14:textId="77777777" w:rsidR="00CE3390" w:rsidRPr="00B1292B" w:rsidRDefault="00CE3390" w:rsidP="00567046">
            <w:pPr>
              <w:pStyle w:val="a3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Н</w:t>
            </w:r>
            <w:r w:rsidRPr="00B1292B">
              <w:rPr>
                <w:szCs w:val="24"/>
                <w:lang w:val="uk-UA"/>
              </w:rPr>
              <w:t>а засіданні відсутні:</w:t>
            </w:r>
          </w:p>
        </w:tc>
      </w:tr>
      <w:tr w:rsidR="00CE3390" w:rsidRPr="00B1292B" w14:paraId="46819350" w14:textId="77777777" w:rsidTr="00567046">
        <w:trPr>
          <w:trHeight w:val="23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BAB0202" w14:textId="77777777" w:rsidR="00CE3390" w:rsidRPr="00B1292B" w:rsidRDefault="00CE3390" w:rsidP="00567046">
            <w:pPr>
              <w:pStyle w:val="a3"/>
              <w:rPr>
                <w:szCs w:val="24"/>
                <w:lang w:val="uk-UA"/>
              </w:rPr>
            </w:pPr>
            <w:r w:rsidRPr="00B1292B">
              <w:rPr>
                <w:szCs w:val="24"/>
                <w:lang w:val="uk-UA"/>
              </w:rPr>
              <w:t>_______________________</w:t>
            </w:r>
          </w:p>
          <w:p w14:paraId="3A78AD51" w14:textId="77777777" w:rsidR="00CE3390" w:rsidRPr="00B1292B" w:rsidRDefault="00CE3390" w:rsidP="00567046">
            <w:pPr>
              <w:pStyle w:val="a3"/>
              <w:rPr>
                <w:szCs w:val="24"/>
                <w:lang w:val="uk-UA"/>
              </w:rPr>
            </w:pPr>
            <w:r w:rsidRPr="00B1292B">
              <w:rPr>
                <w:szCs w:val="24"/>
                <w:lang w:val="uk-UA"/>
              </w:rPr>
              <w:t>_______________________</w:t>
            </w:r>
          </w:p>
          <w:p w14:paraId="429DC4CF" w14:textId="77777777" w:rsidR="00CE3390" w:rsidRPr="00B1292B" w:rsidRDefault="00CE3390" w:rsidP="00567046">
            <w:pPr>
              <w:pStyle w:val="a3"/>
              <w:rPr>
                <w:szCs w:val="24"/>
                <w:lang w:val="uk-UA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993FE82" w14:textId="77777777" w:rsidR="00CE3390" w:rsidRPr="00B1292B" w:rsidRDefault="00CE3390" w:rsidP="00567046">
            <w:pPr>
              <w:pStyle w:val="a3"/>
              <w:rPr>
                <w:szCs w:val="24"/>
                <w:lang w:val="uk-UA"/>
              </w:rPr>
            </w:pPr>
            <w:r w:rsidRPr="00B1292B">
              <w:rPr>
                <w:szCs w:val="24"/>
                <w:lang w:val="uk-UA"/>
              </w:rPr>
              <w:t>_________________________</w:t>
            </w:r>
          </w:p>
          <w:p w14:paraId="7D979BBD" w14:textId="77777777" w:rsidR="00CE3390" w:rsidRPr="00B1292B" w:rsidRDefault="00CE3390" w:rsidP="00567046">
            <w:pPr>
              <w:pStyle w:val="a3"/>
              <w:rPr>
                <w:szCs w:val="24"/>
                <w:lang w:val="uk-UA"/>
              </w:rPr>
            </w:pPr>
            <w:r w:rsidRPr="00B1292B">
              <w:rPr>
                <w:szCs w:val="24"/>
                <w:lang w:val="uk-UA"/>
              </w:rPr>
              <w:t>_________________________</w:t>
            </w:r>
          </w:p>
          <w:p w14:paraId="3C3E8BAF" w14:textId="77777777" w:rsidR="00CE3390" w:rsidRPr="00B1292B" w:rsidRDefault="00CE3390" w:rsidP="00567046">
            <w:pPr>
              <w:pStyle w:val="a3"/>
              <w:rPr>
                <w:szCs w:val="24"/>
                <w:lang w:val="uk-UA"/>
              </w:rPr>
            </w:pPr>
          </w:p>
        </w:tc>
      </w:tr>
    </w:tbl>
    <w:p w14:paraId="73FD3CA0" w14:textId="77777777" w:rsidR="00CE3390" w:rsidRDefault="00CE3390" w:rsidP="00CE3390">
      <w:pPr>
        <w:pStyle w:val="a3"/>
        <w:ind w:left="1080"/>
        <w:jc w:val="both"/>
        <w:rPr>
          <w:szCs w:val="24"/>
          <w:lang w:val="uk-UA"/>
        </w:rPr>
      </w:pPr>
    </w:p>
    <w:p w14:paraId="3E09AA2E" w14:textId="7927233D" w:rsidR="00CE3390" w:rsidRDefault="00CE3390" w:rsidP="00CE3390">
      <w:pPr>
        <w:pStyle w:val="a3"/>
        <w:jc w:val="both"/>
        <w:rPr>
          <w:sz w:val="28"/>
          <w:szCs w:val="28"/>
          <w:lang w:val="uk-UA"/>
        </w:rPr>
      </w:pPr>
      <w:r w:rsidRPr="00B1292B">
        <w:rPr>
          <w:szCs w:val="24"/>
          <w:lang w:val="uk-UA"/>
        </w:rPr>
        <w:t>Запрошені:</w:t>
      </w:r>
      <w:r>
        <w:rPr>
          <w:szCs w:val="24"/>
          <w:lang w:val="uk-UA"/>
        </w:rPr>
        <w:t xml:space="preserve"> Жирун О.М. - секретар селищної ради, виконуючий обов’язки селищного голови,</w:t>
      </w:r>
      <w:r w:rsidRPr="00B87400"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Лавренюк</w:t>
      </w:r>
      <w:proofErr w:type="spellEnd"/>
      <w:r>
        <w:rPr>
          <w:szCs w:val="24"/>
          <w:lang w:val="uk-UA"/>
        </w:rPr>
        <w:t xml:space="preserve"> О.М.- заступник селищної ради, Ткаченко А.В.-головний бухгалтер селищної ради, </w:t>
      </w:r>
      <w:proofErr w:type="spellStart"/>
      <w:r>
        <w:rPr>
          <w:szCs w:val="24"/>
          <w:lang w:val="uk-UA"/>
        </w:rPr>
        <w:t>Колеблюк</w:t>
      </w:r>
      <w:proofErr w:type="spellEnd"/>
      <w:r>
        <w:rPr>
          <w:szCs w:val="24"/>
          <w:lang w:val="uk-UA"/>
        </w:rPr>
        <w:t xml:space="preserve"> А.Ф. - начальник фінансового відділу селищної ради,  </w:t>
      </w:r>
      <w:r w:rsidR="00E75898">
        <w:rPr>
          <w:szCs w:val="24"/>
          <w:lang w:val="uk-UA"/>
        </w:rPr>
        <w:t xml:space="preserve">            </w:t>
      </w:r>
      <w:proofErr w:type="spellStart"/>
      <w:r>
        <w:rPr>
          <w:szCs w:val="24"/>
          <w:lang w:val="uk-UA"/>
        </w:rPr>
        <w:t>Терпан</w:t>
      </w:r>
      <w:proofErr w:type="spellEnd"/>
      <w:r>
        <w:rPr>
          <w:szCs w:val="24"/>
          <w:lang w:val="uk-UA"/>
        </w:rPr>
        <w:t xml:space="preserve"> О.В. - начальник відділу правового забезпечення та кадрової роботи селищної ради</w:t>
      </w:r>
      <w:r w:rsidR="003A0ABF">
        <w:rPr>
          <w:szCs w:val="24"/>
          <w:lang w:val="uk-UA"/>
        </w:rPr>
        <w:t>, Коваль В.О.</w:t>
      </w:r>
    </w:p>
    <w:p w14:paraId="13D2758A" w14:textId="77777777" w:rsidR="00CE3390" w:rsidRDefault="00CE3390" w:rsidP="00CE3390">
      <w:pPr>
        <w:pStyle w:val="a3"/>
        <w:ind w:left="1080"/>
        <w:rPr>
          <w:sz w:val="28"/>
          <w:szCs w:val="28"/>
          <w:lang w:val="uk-UA"/>
        </w:rPr>
      </w:pPr>
    </w:p>
    <w:p w14:paraId="0BF3E5E9" w14:textId="77777777" w:rsidR="00CE3390" w:rsidRDefault="00CE3390" w:rsidP="00CE3390">
      <w:pPr>
        <w:pStyle w:val="a3"/>
        <w:ind w:left="1080"/>
        <w:jc w:val="center"/>
        <w:rPr>
          <w:sz w:val="28"/>
          <w:szCs w:val="28"/>
          <w:lang w:val="uk-UA"/>
        </w:rPr>
      </w:pPr>
      <w:r w:rsidRPr="004B6748">
        <w:rPr>
          <w:sz w:val="28"/>
          <w:szCs w:val="28"/>
          <w:lang w:val="uk-UA"/>
        </w:rPr>
        <w:t>ПОРЯДОК ДЕННИЙ</w:t>
      </w:r>
    </w:p>
    <w:p w14:paraId="23C4DCDD" w14:textId="6D7FE1E1" w:rsidR="00CE3390" w:rsidRDefault="00CE3390" w:rsidP="00CE3390">
      <w:pPr>
        <w:pStyle w:val="a3"/>
        <w:ind w:left="1080"/>
        <w:jc w:val="center"/>
        <w:rPr>
          <w:szCs w:val="24"/>
          <w:lang w:val="uk-UA"/>
        </w:rPr>
      </w:pPr>
      <w:r>
        <w:rPr>
          <w:szCs w:val="24"/>
          <w:lang w:val="uk-UA"/>
        </w:rPr>
        <w:t>засідання</w:t>
      </w:r>
      <w:r>
        <w:rPr>
          <w:szCs w:val="24"/>
        </w:rPr>
        <w:t>  </w:t>
      </w:r>
      <w:r>
        <w:rPr>
          <w:szCs w:val="24"/>
          <w:lang w:val="uk-UA"/>
        </w:rPr>
        <w:t xml:space="preserve"> </w:t>
      </w:r>
      <w:r w:rsidRPr="00391B45">
        <w:rPr>
          <w:szCs w:val="24"/>
          <w:lang w:val="uk-UA"/>
        </w:rPr>
        <w:t>постійної комісії</w:t>
      </w:r>
      <w:r w:rsidRPr="003F4DD1">
        <w:rPr>
          <w:szCs w:val="24"/>
        </w:rPr>
        <w:t> </w:t>
      </w:r>
      <w:r w:rsidRPr="00391B45">
        <w:rPr>
          <w:szCs w:val="24"/>
          <w:lang w:val="uk-UA"/>
        </w:rPr>
        <w:t xml:space="preserve"> </w:t>
      </w:r>
      <w:r w:rsidRPr="003F4DD1">
        <w:rPr>
          <w:szCs w:val="24"/>
          <w:lang w:val="uk-UA"/>
        </w:rPr>
        <w:t xml:space="preserve">селищної </w:t>
      </w:r>
      <w:r w:rsidRPr="00391B45">
        <w:rPr>
          <w:szCs w:val="24"/>
          <w:lang w:val="uk-UA"/>
        </w:rPr>
        <w:t xml:space="preserve"> ради</w:t>
      </w:r>
      <w:r>
        <w:rPr>
          <w:szCs w:val="24"/>
          <w:lang w:val="uk-UA"/>
        </w:rPr>
        <w:t xml:space="preserve"> з </w:t>
      </w:r>
      <w:r w:rsidRPr="00391B45">
        <w:rPr>
          <w:szCs w:val="24"/>
          <w:lang w:val="uk-UA"/>
        </w:rPr>
        <w:t xml:space="preserve">питань </w:t>
      </w:r>
      <w:r>
        <w:rPr>
          <w:szCs w:val="24"/>
          <w:lang w:val="uk-UA"/>
        </w:rPr>
        <w:t>будівництва,</w:t>
      </w:r>
      <w:r w:rsidR="003A0ABF">
        <w:rPr>
          <w:szCs w:val="24"/>
          <w:lang w:val="uk-UA"/>
        </w:rPr>
        <w:t xml:space="preserve"> </w:t>
      </w:r>
      <w:r>
        <w:rPr>
          <w:szCs w:val="24"/>
          <w:lang w:val="uk-UA"/>
        </w:rPr>
        <w:t>промисловості, підприємництва, транспорту, зв’язку</w:t>
      </w:r>
    </w:p>
    <w:p w14:paraId="5259DDFB" w14:textId="2DC41305" w:rsidR="00CE3390" w:rsidRDefault="00CE3390" w:rsidP="00CE3390">
      <w:pPr>
        <w:pStyle w:val="a3"/>
        <w:ind w:left="1080"/>
        <w:jc w:val="center"/>
        <w:rPr>
          <w:szCs w:val="24"/>
          <w:lang w:val="uk-UA"/>
        </w:rPr>
      </w:pPr>
      <w:r>
        <w:rPr>
          <w:szCs w:val="24"/>
          <w:lang w:val="uk-UA"/>
        </w:rPr>
        <w:t>та сфери послуг</w:t>
      </w:r>
    </w:p>
    <w:p w14:paraId="561A6202" w14:textId="4D2ED399" w:rsidR="00CE3390" w:rsidRDefault="00CE3390" w:rsidP="00CE3390">
      <w:pPr>
        <w:pStyle w:val="a3"/>
        <w:ind w:left="1080"/>
        <w:jc w:val="center"/>
        <w:rPr>
          <w:szCs w:val="24"/>
          <w:lang w:val="uk-UA"/>
        </w:rPr>
      </w:pPr>
    </w:p>
    <w:p w14:paraId="18786B80" w14:textId="77777777" w:rsidR="00CE3390" w:rsidRDefault="00CE3390" w:rsidP="00CE3390">
      <w:pPr>
        <w:pStyle w:val="a3"/>
        <w:ind w:left="1080"/>
        <w:jc w:val="center"/>
        <w:rPr>
          <w:szCs w:val="24"/>
          <w:lang w:val="uk-UA"/>
        </w:rPr>
      </w:pPr>
    </w:p>
    <w:p w14:paraId="1DA25823" w14:textId="37338478" w:rsidR="00D77E7B" w:rsidRPr="00CE3390" w:rsidRDefault="00D77E7B" w:rsidP="00CE3390">
      <w:pPr>
        <w:pStyle w:val="a5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 w:rsidRPr="00CE3390">
        <w:rPr>
          <w:rFonts w:ascii="Times New Roman" w:hAnsi="Times New Roman" w:cs="Times New Roman"/>
          <w:lang w:val="uk-UA"/>
        </w:rPr>
        <w:t>Про розгляд проектно-кошторисної документації капітального ремонту підлоги 3 поверху головного корпусу Савранського ліцею (вул. Миру,68, смт Саврань)</w:t>
      </w:r>
    </w:p>
    <w:p w14:paraId="467CAC45" w14:textId="37E9BFF0" w:rsidR="00D77E7B" w:rsidRPr="00CE3390" w:rsidRDefault="00D77E7B" w:rsidP="00D77E7B">
      <w:pPr>
        <w:pStyle w:val="a5"/>
        <w:rPr>
          <w:rFonts w:ascii="Times New Roman" w:hAnsi="Times New Roman" w:cs="Times New Roman"/>
          <w:lang w:val="uk-UA"/>
        </w:rPr>
      </w:pPr>
    </w:p>
    <w:p w14:paraId="239CCE67" w14:textId="357EAF49" w:rsidR="00D77E7B" w:rsidRPr="00CE3390" w:rsidRDefault="00D77E7B" w:rsidP="00CE3390">
      <w:pPr>
        <w:pStyle w:val="a5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 w:rsidRPr="00CE3390">
        <w:rPr>
          <w:rFonts w:ascii="Times New Roman" w:hAnsi="Times New Roman" w:cs="Times New Roman"/>
          <w:lang w:val="uk-UA"/>
        </w:rPr>
        <w:t xml:space="preserve">Про розгляд проектно-кошторисної документації ремонту даху </w:t>
      </w:r>
      <w:proofErr w:type="spellStart"/>
      <w:r w:rsidRPr="00CE3390">
        <w:rPr>
          <w:rFonts w:ascii="Times New Roman" w:hAnsi="Times New Roman" w:cs="Times New Roman"/>
          <w:lang w:val="uk-UA"/>
        </w:rPr>
        <w:t>Бакшанського</w:t>
      </w:r>
      <w:proofErr w:type="spellEnd"/>
      <w:r w:rsidRPr="00CE3390">
        <w:rPr>
          <w:rFonts w:ascii="Times New Roman" w:hAnsi="Times New Roman" w:cs="Times New Roman"/>
          <w:lang w:val="uk-UA"/>
        </w:rPr>
        <w:t xml:space="preserve"> ліцею</w:t>
      </w:r>
    </w:p>
    <w:p w14:paraId="10BAD76E" w14:textId="77777777" w:rsidR="00D77E7B" w:rsidRPr="00CE3390" w:rsidRDefault="00D77E7B" w:rsidP="00D77E7B">
      <w:pPr>
        <w:pStyle w:val="a5"/>
        <w:rPr>
          <w:rFonts w:ascii="Times New Roman" w:hAnsi="Times New Roman" w:cs="Times New Roman"/>
          <w:lang w:val="uk-UA"/>
        </w:rPr>
      </w:pPr>
    </w:p>
    <w:p w14:paraId="494FD7A1" w14:textId="2102D7B0" w:rsidR="00D77E7B" w:rsidRPr="00CE3390" w:rsidRDefault="00D77E7B" w:rsidP="00CE3390">
      <w:pPr>
        <w:pStyle w:val="a5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 w:rsidRPr="00CE3390">
        <w:rPr>
          <w:rFonts w:ascii="Times New Roman" w:hAnsi="Times New Roman" w:cs="Times New Roman"/>
          <w:lang w:val="uk-UA"/>
        </w:rPr>
        <w:t>Про розгляд колективного звернення</w:t>
      </w:r>
      <w:r w:rsidR="00CE3390" w:rsidRPr="00CE3390">
        <w:rPr>
          <w:rFonts w:ascii="Times New Roman" w:hAnsi="Times New Roman" w:cs="Times New Roman"/>
          <w:lang w:val="uk-UA"/>
        </w:rPr>
        <w:t xml:space="preserve"> жителів села </w:t>
      </w:r>
      <w:proofErr w:type="spellStart"/>
      <w:r w:rsidR="00CE3390" w:rsidRPr="00CE3390">
        <w:rPr>
          <w:rFonts w:ascii="Times New Roman" w:hAnsi="Times New Roman" w:cs="Times New Roman"/>
          <w:lang w:val="uk-UA"/>
        </w:rPr>
        <w:t>Слюсареве</w:t>
      </w:r>
      <w:proofErr w:type="spellEnd"/>
      <w:r w:rsidR="00CE3390" w:rsidRPr="00CE3390">
        <w:rPr>
          <w:rFonts w:ascii="Times New Roman" w:hAnsi="Times New Roman" w:cs="Times New Roman"/>
          <w:lang w:val="uk-UA"/>
        </w:rPr>
        <w:t>.</w:t>
      </w:r>
    </w:p>
    <w:p w14:paraId="1D75311B" w14:textId="22BB22DA" w:rsidR="00D77E7B" w:rsidRDefault="00D77E7B" w:rsidP="00D77E7B">
      <w:pPr>
        <w:pStyle w:val="a5"/>
        <w:rPr>
          <w:lang w:val="uk-UA"/>
        </w:rPr>
      </w:pPr>
    </w:p>
    <w:p w14:paraId="7BDC8529" w14:textId="77777777" w:rsidR="00E60321" w:rsidRDefault="00E60321"/>
    <w:sectPr w:rsidR="00E60321" w:rsidSect="009857B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D639E"/>
    <w:multiLevelType w:val="hybridMultilevel"/>
    <w:tmpl w:val="6C44D886"/>
    <w:lvl w:ilvl="0" w:tplc="AB0A4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7B"/>
    <w:rsid w:val="00261045"/>
    <w:rsid w:val="003A0ABF"/>
    <w:rsid w:val="00490171"/>
    <w:rsid w:val="007267E4"/>
    <w:rsid w:val="009857BB"/>
    <w:rsid w:val="00A17D37"/>
    <w:rsid w:val="00CE3390"/>
    <w:rsid w:val="00D77E7B"/>
    <w:rsid w:val="00E60321"/>
    <w:rsid w:val="00E7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E9626"/>
  <w15:chartTrackingRefBased/>
  <w15:docId w15:val="{64184719-BE08-4320-BFDC-1BFE334C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67E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Без интервала Знак"/>
    <w:link w:val="a3"/>
    <w:uiPriority w:val="1"/>
    <w:locked/>
    <w:rsid w:val="007267E4"/>
    <w:rPr>
      <w:rFonts w:ascii="Times New Roman" w:eastAsia="Calibri" w:hAnsi="Times New Roman" w:cs="Times New Roman"/>
      <w:sz w:val="24"/>
    </w:rPr>
  </w:style>
  <w:style w:type="paragraph" w:styleId="a5">
    <w:name w:val="List Paragraph"/>
    <w:basedOn w:val="a"/>
    <w:uiPriority w:val="34"/>
    <w:qFormat/>
    <w:rsid w:val="00D77E7B"/>
    <w:pPr>
      <w:ind w:left="720"/>
      <w:contextualSpacing/>
    </w:pPr>
  </w:style>
  <w:style w:type="table" w:styleId="a6">
    <w:name w:val="Table Grid"/>
    <w:basedOn w:val="a1"/>
    <w:uiPriority w:val="59"/>
    <w:rsid w:val="00CE33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2024-08-20T09:09:00Z</dcterms:created>
  <dcterms:modified xsi:type="dcterms:W3CDTF">2024-08-22T13:16:00Z</dcterms:modified>
</cp:coreProperties>
</file>